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34" w:rsidRDefault="002A1B34">
      <w:r>
        <w:fldChar w:fldCharType="begin"/>
      </w:r>
      <w:r>
        <w:instrText xml:space="preserve"> LINK </w:instrText>
      </w:r>
      <w:r w:rsidR="00F068CB">
        <w:instrText xml:space="preserve">Excel.Sheet.8 "\\\\klopova\\2018_08\\Disk_D\\Бюджет 2021\\Отчет об исполнении бюджета за 2020 год\\Проект решения об исполнении бюджета за 2020 год\\Приложение 2 Безвозмездные поступления за  2020 год.xls" Лист1!R1C1:R78C6 </w:instrText>
      </w:r>
      <w:r>
        <w:instrText xml:space="preserve">\a \f 4 \h </w:instrText>
      </w:r>
      <w:r>
        <w:fldChar w:fldCharType="separate"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740"/>
        <w:gridCol w:w="4440"/>
        <w:gridCol w:w="1600"/>
        <w:gridCol w:w="1700"/>
      </w:tblGrid>
      <w:tr w:rsidR="002A1B34" w:rsidRPr="002A1B34" w:rsidTr="002A1B34">
        <w:trPr>
          <w:trHeight w:val="19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Приложение №2  </w:t>
            </w: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Зеленоградского городского округа   </w:t>
            </w: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"Об утверждении отчета об исполнении бюджета                                                                     муниципального образования "Зеленоградский городской округ" Калининградской области за 2020 год"                                                                                                                                                            </w:t>
            </w:r>
            <w:r w:rsidR="00F068CB" w:rsidRPr="00F06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"23" июня 2021 г. №74</w:t>
            </w:r>
            <w:bookmarkStart w:id="0" w:name="_GoBack"/>
            <w:bookmarkEnd w:id="0"/>
          </w:p>
        </w:tc>
      </w:tr>
      <w:tr w:rsidR="002A1B34" w:rsidRPr="002A1B34" w:rsidTr="002A1B34">
        <w:trPr>
          <w:trHeight w:val="563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Исполнение безвозмездных поступлений за 2020 год</w:t>
            </w:r>
          </w:p>
        </w:tc>
      </w:tr>
      <w:tr w:rsidR="002A1B34" w:rsidRPr="002A1B34" w:rsidTr="002A1B34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34" w:rsidRPr="002A1B34" w:rsidTr="002A1B34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34" w:rsidRPr="002A1B34" w:rsidTr="002A1B34">
        <w:trPr>
          <w:trHeight w:val="57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кода безвозмездных поступлений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Уточненные назначения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</w:t>
            </w:r>
          </w:p>
        </w:tc>
      </w:tr>
      <w:tr w:rsidR="002A1B34" w:rsidRPr="002A1B34" w:rsidTr="002A1B34">
        <w:trPr>
          <w:trHeight w:val="4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2 00 00000 00 0000 000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739204,63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683516,26</w:t>
            </w:r>
          </w:p>
        </w:tc>
      </w:tr>
      <w:tr w:rsidR="002A1B34" w:rsidRPr="002A1B34" w:rsidTr="002A1B34">
        <w:trPr>
          <w:trHeight w:val="14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728448,00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677049,26</w:t>
            </w:r>
          </w:p>
        </w:tc>
      </w:tr>
      <w:tr w:rsidR="002A1B34" w:rsidRPr="002A1B34" w:rsidTr="002A1B34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2 02 10000 00 0000 150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67845,00</w:t>
            </w:r>
          </w:p>
        </w:tc>
      </w:tr>
      <w:tr w:rsidR="002A1B34" w:rsidRPr="002A1B34" w:rsidTr="002A1B34">
        <w:trPr>
          <w:trHeight w:val="94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63529,00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63 529,00</w:t>
            </w:r>
          </w:p>
        </w:tc>
      </w:tr>
      <w:tr w:rsidR="002A1B34" w:rsidRPr="002A1B34" w:rsidTr="002A1B34">
        <w:trPr>
          <w:trHeight w:val="10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2 02 15002 04 0000 150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4 316,00</w:t>
            </w:r>
          </w:p>
        </w:tc>
      </w:tr>
      <w:tr w:rsidR="002A1B34" w:rsidRPr="002A1B34" w:rsidTr="002A1B34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2 02 20000 00 0000 150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219327,97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168693,42</w:t>
            </w:r>
          </w:p>
        </w:tc>
      </w:tr>
      <w:tr w:rsidR="002A1B34" w:rsidRPr="002A1B34" w:rsidTr="002A1B34">
        <w:trPr>
          <w:trHeight w:val="14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2 919,00</w:t>
            </w:r>
          </w:p>
        </w:tc>
      </w:tr>
      <w:tr w:rsidR="002A1B34" w:rsidRPr="002A1B34" w:rsidTr="002A1B34">
        <w:trPr>
          <w:trHeight w:val="20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 на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условий предоставления образования и обеспечение безопасности обучающихся в муниципальных образовательных организациях Калининградской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967,00</w:t>
            </w:r>
          </w:p>
        </w:tc>
      </w:tr>
      <w:tr w:rsidR="002A1B34" w:rsidRPr="002A1B34" w:rsidTr="002A1B34">
        <w:trPr>
          <w:trHeight w:val="18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1 933,53</w:t>
            </w:r>
          </w:p>
        </w:tc>
      </w:tr>
      <w:tr w:rsidR="002A1B34" w:rsidRPr="002A1B34" w:rsidTr="002A1B3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160,92</w:t>
            </w:r>
          </w:p>
        </w:tc>
      </w:tr>
      <w:tr w:rsidR="002A1B34" w:rsidRPr="002A1B34" w:rsidTr="002A1B34">
        <w:trPr>
          <w:trHeight w:val="105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9 679,77</w:t>
            </w:r>
          </w:p>
        </w:tc>
      </w:tr>
      <w:tr w:rsidR="002A1B34" w:rsidRPr="002A1B34" w:rsidTr="002A1B34">
        <w:trPr>
          <w:trHeight w:val="22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5 313,00</w:t>
            </w:r>
          </w:p>
        </w:tc>
      </w:tr>
      <w:tr w:rsidR="002A1B34" w:rsidRPr="002A1B34" w:rsidTr="002A1B34">
        <w:trPr>
          <w:trHeight w:val="20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202 25576 04 0000 150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обеспечение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 (улучшение жилищных условий граждан Российской Федерации, проживающих на сельских территориях)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1 257,54</w:t>
            </w:r>
          </w:p>
        </w:tc>
      </w:tr>
      <w:tr w:rsidR="002A1B34" w:rsidRPr="002A1B34" w:rsidTr="002A1B34">
        <w:trPr>
          <w:trHeight w:val="16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202 25576 04 0000 150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обеспечение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комплексного развития сельских территорий (реализация мероприятия по благоустройству сельских территорий)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7 931,24</w:t>
            </w:r>
          </w:p>
        </w:tc>
      </w:tr>
      <w:tr w:rsidR="002A1B34" w:rsidRPr="002A1B34" w:rsidTr="002A1B34">
        <w:trPr>
          <w:trHeight w:val="14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1 999,97</w:t>
            </w:r>
          </w:p>
        </w:tc>
      </w:tr>
      <w:tr w:rsidR="002A1B34" w:rsidRPr="002A1B34" w:rsidTr="002A1B34">
        <w:trPr>
          <w:trHeight w:val="8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458,60</w:t>
            </w:r>
          </w:p>
        </w:tc>
      </w:tr>
      <w:tr w:rsidR="002A1B34" w:rsidRPr="002A1B34" w:rsidTr="002A1B34">
        <w:trPr>
          <w:trHeight w:val="11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обеспечение мероприятий по организации теплоснабжения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2A1B34" w:rsidRPr="002A1B34" w:rsidTr="002A1B34">
        <w:trPr>
          <w:trHeight w:val="4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на возмещение недополученных доходов теплоснабжающим организациям, связанных с устранением последствий распространения новой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предотвращением влияния ухудшения экономической ситуации на развитие отраслей экономики, для оплаты топливно-энергетических ресурсов (угля, мазута, газа, электрической энергии) и подготовки к отопительному сезону 2020-2021 годов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4983,40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4 983,40</w:t>
            </w:r>
          </w:p>
        </w:tc>
      </w:tr>
      <w:tr w:rsidR="002A1B34" w:rsidRPr="002A1B34" w:rsidTr="002A1B34">
        <w:trPr>
          <w:trHeight w:val="4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бюджетам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возмещение недополученных доходов теплоснабжающим организациям, связанных с устранением последствий распространения новой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и предотвращением влияния ухудшения экономической ситуации на развитие отраслей экономики, для выполнения мероприятий по бесперебойному прохождению отопительного сезона 2020-2021 годов, оплаты топливно-энергетических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рксурсов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выделении денежных средств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1 770,20</w:t>
            </w:r>
          </w:p>
        </w:tc>
      </w:tr>
      <w:tr w:rsidR="002A1B34" w:rsidRPr="002A1B34" w:rsidTr="002A1B34">
        <w:trPr>
          <w:trHeight w:val="2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2 02 25169 04 0000 150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5053,41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5 053,40</w:t>
            </w:r>
          </w:p>
        </w:tc>
      </w:tr>
      <w:tr w:rsidR="002A1B34" w:rsidRPr="002A1B34" w:rsidTr="002A1B34">
        <w:trPr>
          <w:trHeight w:val="21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2 02 25210 04 0000 150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2869,11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2 869,11</w:t>
            </w:r>
          </w:p>
        </w:tc>
      </w:tr>
      <w:tr w:rsidR="002A1B34" w:rsidRPr="002A1B34" w:rsidTr="002A1B34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3 854,40</w:t>
            </w:r>
          </w:p>
        </w:tc>
      </w:tr>
      <w:tr w:rsidR="002A1B34" w:rsidRPr="002A1B34" w:rsidTr="002A1B34">
        <w:trPr>
          <w:trHeight w:val="15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муниципальных программ формирования современной городской среды на дворовые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2 196,63</w:t>
            </w:r>
          </w:p>
        </w:tc>
      </w:tr>
      <w:tr w:rsidR="002A1B34" w:rsidRPr="002A1B34" w:rsidTr="002A1B34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осуществление благоустройства территории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1 225,20</w:t>
            </w:r>
          </w:p>
        </w:tc>
      </w:tr>
      <w:tr w:rsidR="002A1B34" w:rsidRPr="002A1B34" w:rsidTr="002A1B34">
        <w:trPr>
          <w:trHeight w:val="20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2 02 20041 04 0000 150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ремонт автомобильных дорог общего пользования местного значения (капитальный ремонт улицы Морская в пос. Малиновка Зеленоградского района Калининградской области)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56821,78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53 036,06</w:t>
            </w:r>
          </w:p>
        </w:tc>
      </w:tr>
      <w:tr w:rsidR="002A1B34" w:rsidRPr="002A1B34" w:rsidTr="002A1B34">
        <w:trPr>
          <w:trHeight w:val="16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предоставление молодым семьям дополнительных социальных выплат при рождении или усыновлении (удочерении) ребенка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2A1B34" w:rsidRPr="002A1B34" w:rsidTr="002A1B34">
        <w:trPr>
          <w:trHeight w:val="19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2 02 20041 04 0000 150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капитальный ремонт и ремонт автомобильных дорог общего пользования местного значения и искусственных сооружений на них в населенных пунктах Калининградской области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17723,21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11 272,23</w:t>
            </w:r>
          </w:p>
        </w:tc>
      </w:tr>
      <w:tr w:rsidR="002A1B34" w:rsidRPr="002A1B34" w:rsidTr="002A1B34">
        <w:trPr>
          <w:trHeight w:val="33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2 02 27576 04 0000 150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комплексного развития сельских территорий (строительство объекта "Распределительные газопроводы низкого давления и газопроводы-вводы к жилым домам в пос. Киевское, пос.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Широкополье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Луговское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Надеждино, пос. Привольное, пос. Новосельское, пос. Иркутское Зеленоградского района")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13966,73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13 966,73</w:t>
            </w:r>
          </w:p>
        </w:tc>
      </w:tr>
      <w:tr w:rsidR="002A1B34" w:rsidRPr="002A1B34" w:rsidTr="002A1B34">
        <w:trPr>
          <w:trHeight w:val="44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2 02 27099 04 0000 150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федеральной целевой программы развития Калининградской области на период до 2020 года (строительство объекта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4041,68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1B34" w:rsidRPr="002A1B34" w:rsidTr="002A1B34">
        <w:trPr>
          <w:trHeight w:val="16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2 02 25519 04 0000 150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поддержку отрасли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культуры(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A1B34" w:rsidRPr="002A1B34" w:rsidTr="002A1B34">
        <w:trPr>
          <w:trHeight w:val="20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2 02 25491 04 0000 150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1 196,54</w:t>
            </w:r>
          </w:p>
        </w:tc>
      </w:tr>
      <w:tr w:rsidR="002A1B34" w:rsidRPr="002A1B34" w:rsidTr="002A1B34">
        <w:trPr>
          <w:trHeight w:val="18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2 02 25097 04 0000 150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628,55</w:t>
            </w:r>
          </w:p>
        </w:tc>
      </w:tr>
      <w:tr w:rsidR="002A1B34" w:rsidRPr="002A1B34" w:rsidTr="002A1B34">
        <w:trPr>
          <w:trHeight w:val="338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2 02 20077 04 0000 150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(разработка проектной и рабочей документации по объекту "Межпоселковый газопровод высокого давления от ГРС Калинниград-2, через поселки Кузнецкое, Волошино, Куликово, Зеленый Гай, с установкой ШРП (4 шт.) до ГРС Светлогорск I и II этапы")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2 091,08</w:t>
            </w:r>
          </w:p>
        </w:tc>
      </w:tr>
      <w:tr w:rsidR="002A1B34" w:rsidRPr="002A1B34" w:rsidTr="002A1B34">
        <w:trPr>
          <w:trHeight w:val="26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2 02 20077 04 0000 150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 (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и рабочей документации по объекту "Реконструкция очистных сооружений в пос. Рыбачий Зеленоградского района, Калининградской области")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A1B34" w:rsidRPr="002A1B34" w:rsidTr="002A1B34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предоставление субсидий местным бюджетам на исполнение непредвиденных расходов местных бюджетов по решению вопросов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14937,35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14 488,33</w:t>
            </w:r>
          </w:p>
        </w:tc>
      </w:tr>
      <w:tr w:rsidR="002A1B34" w:rsidRPr="002A1B34" w:rsidTr="002A1B34">
        <w:trPr>
          <w:trHeight w:val="30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санитарно-противоэпидемических мероприятий в целях организации отдыха детей в каникулярное время в муниципальных организациях отдыха детей и их оздоровления стационарного типа и с дневным пребыванием (Резервный фонд Правительства 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647,71</w:t>
            </w:r>
          </w:p>
        </w:tc>
      </w:tr>
      <w:tr w:rsidR="002A1B34" w:rsidRPr="002A1B34" w:rsidTr="002A1B34">
        <w:trPr>
          <w:trHeight w:val="31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финансовое обеспечение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 связанных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(Резервный фонд Правительства 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</w:tr>
      <w:tr w:rsidR="002A1B34" w:rsidRPr="002A1B34" w:rsidTr="002A1B34">
        <w:trPr>
          <w:trHeight w:val="40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санитарно-противоэпидемических мероприятий в образовательных организациях (финансовое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(Резервный фонд Правительства 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1 601,67</w:t>
            </w:r>
          </w:p>
        </w:tc>
      </w:tr>
      <w:tr w:rsidR="002A1B34" w:rsidRPr="002A1B34" w:rsidTr="002A1B34">
        <w:trPr>
          <w:trHeight w:val="224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2 02 25304 04 0000 150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7215,72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7 215,72</w:t>
            </w:r>
          </w:p>
        </w:tc>
      </w:tr>
      <w:tr w:rsidR="002A1B34" w:rsidRPr="002A1B34" w:rsidTr="002A1B34">
        <w:trPr>
          <w:trHeight w:val="20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2 02 29999 04 0000 150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и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1 134,09</w:t>
            </w:r>
          </w:p>
        </w:tc>
      </w:tr>
      <w:tr w:rsidR="002A1B34" w:rsidRPr="002A1B34" w:rsidTr="002A1B34">
        <w:trPr>
          <w:trHeight w:val="8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420666,07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419901,88</w:t>
            </w:r>
          </w:p>
        </w:tc>
      </w:tr>
      <w:tr w:rsidR="002A1B34" w:rsidRPr="002A1B34" w:rsidTr="002A1B34">
        <w:trPr>
          <w:trHeight w:val="20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252,32</w:t>
            </w:r>
          </w:p>
        </w:tc>
      </w:tr>
      <w:tr w:rsidR="002A1B34" w:rsidRPr="002A1B34" w:rsidTr="002A1B34">
        <w:trPr>
          <w:trHeight w:val="16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4547,02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4 547,02</w:t>
            </w:r>
          </w:p>
        </w:tc>
      </w:tr>
      <w:tr w:rsidR="002A1B34" w:rsidRPr="002A1B34" w:rsidTr="002A1B34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отдельных государственных полномочий Калининградской области по обеспечению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питанием отдельных категорий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7 835,87</w:t>
            </w:r>
          </w:p>
        </w:tc>
      </w:tr>
      <w:tr w:rsidR="002A1B34" w:rsidRPr="002A1B34" w:rsidTr="002A1B34">
        <w:trPr>
          <w:trHeight w:val="34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8 779,62</w:t>
            </w:r>
          </w:p>
        </w:tc>
      </w:tr>
      <w:tr w:rsidR="002A1B34" w:rsidRPr="002A1B34" w:rsidTr="002A1B34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2 133,62</w:t>
            </w:r>
          </w:p>
        </w:tc>
      </w:tr>
      <w:tr w:rsidR="002A1B34" w:rsidRPr="002A1B34" w:rsidTr="002A1B34">
        <w:trPr>
          <w:trHeight w:val="212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осуществление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Калининградской области по предоставлению мер социальной поддержки в сфере организации отдыха детей в Калининградской области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1 856,09</w:t>
            </w:r>
          </w:p>
        </w:tc>
      </w:tr>
      <w:tr w:rsidR="002A1B34" w:rsidRPr="002A1B34" w:rsidTr="002A1B34">
        <w:trPr>
          <w:trHeight w:val="140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1 986,09</w:t>
            </w:r>
          </w:p>
        </w:tc>
      </w:tr>
      <w:tr w:rsidR="002A1B34" w:rsidRPr="002A1B34" w:rsidTr="002A1B34">
        <w:trPr>
          <w:trHeight w:val="24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на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общедоступного и бесплатного дошкольного образования в муниципальных  дошкольных образовательных организациях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118597,14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118 597,14</w:t>
            </w:r>
          </w:p>
        </w:tc>
      </w:tr>
      <w:tr w:rsidR="002A1B34" w:rsidRPr="002A1B34" w:rsidTr="002A1B34">
        <w:trPr>
          <w:trHeight w:val="370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</w:t>
            </w:r>
            <w:proofErr w:type="gram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 на</w:t>
            </w:r>
            <w:proofErr w:type="gram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176755,36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176 755,36</w:t>
            </w:r>
          </w:p>
        </w:tc>
      </w:tr>
      <w:tr w:rsidR="002A1B34" w:rsidRPr="002A1B34" w:rsidTr="002A1B34">
        <w:trPr>
          <w:trHeight w:val="183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976,00</w:t>
            </w:r>
          </w:p>
        </w:tc>
      </w:tr>
      <w:tr w:rsidR="002A1B34" w:rsidRPr="002A1B34" w:rsidTr="002A1B34">
        <w:trPr>
          <w:trHeight w:val="23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2A1B34" w:rsidRPr="002A1B34" w:rsidTr="002A1B34">
        <w:trPr>
          <w:trHeight w:val="12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27169,56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27 169,56</w:t>
            </w:r>
          </w:p>
        </w:tc>
      </w:tr>
      <w:tr w:rsidR="002A1B34" w:rsidRPr="002A1B34" w:rsidTr="002A1B34">
        <w:trPr>
          <w:trHeight w:val="17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2 810,00</w:t>
            </w:r>
          </w:p>
        </w:tc>
      </w:tr>
      <w:tr w:rsidR="002A1B34" w:rsidRPr="002A1B34" w:rsidTr="002A1B34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2 02 35930 04 0000 150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989,90</w:t>
            </w:r>
          </w:p>
        </w:tc>
      </w:tr>
      <w:tr w:rsidR="002A1B34" w:rsidRPr="002A1B34" w:rsidTr="002A1B34">
        <w:trPr>
          <w:trHeight w:val="201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30,80</w:t>
            </w:r>
          </w:p>
        </w:tc>
      </w:tr>
      <w:tr w:rsidR="002A1B34" w:rsidRPr="002A1B34" w:rsidTr="002A1B34">
        <w:trPr>
          <w:trHeight w:val="18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62119,95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62 119,95</w:t>
            </w:r>
          </w:p>
        </w:tc>
      </w:tr>
      <w:tr w:rsidR="002A1B34" w:rsidRPr="002A1B34" w:rsidTr="002A1B34">
        <w:trPr>
          <w:trHeight w:val="19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питанием и страхованием жизни и здоровья детей в возрасте от 6 до 18 лет в муниципальных лагерях с дневным пребыванием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3095,92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3 062,32</w:t>
            </w:r>
          </w:p>
        </w:tc>
      </w:tr>
      <w:tr w:rsidR="002A1B34" w:rsidRPr="002A1B34" w:rsidTr="002A1B34">
        <w:trPr>
          <w:trHeight w:val="49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2 02 40000 00 0000 150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20608,96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20608,96</w:t>
            </w:r>
          </w:p>
        </w:tc>
      </w:tr>
      <w:tr w:rsidR="002A1B34" w:rsidRPr="002A1B34" w:rsidTr="002A1B34">
        <w:trPr>
          <w:trHeight w:val="11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2 02 45454 04 0000 150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A1B34" w:rsidRPr="002A1B34" w:rsidTr="002A1B34">
        <w:trPr>
          <w:trHeight w:val="205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2 02 49001 04 0000 150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488,06</w:t>
            </w:r>
          </w:p>
        </w:tc>
      </w:tr>
      <w:tr w:rsidR="002A1B34" w:rsidRPr="002A1B34" w:rsidTr="002A1B34">
        <w:trPr>
          <w:trHeight w:val="20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грант-контракта "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CBCycle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трансграничные </w:t>
            </w:r>
            <w:proofErr w:type="spellStart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веломаршруты</w:t>
            </w:r>
            <w:proofErr w:type="spellEnd"/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продвижения и устойчивого использования культурного наследия" (велодорожка)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</w:t>
            </w:r>
          </w:p>
        </w:tc>
      </w:tr>
      <w:tr w:rsidR="002A1B34" w:rsidRPr="002A1B34" w:rsidTr="002A1B34">
        <w:trPr>
          <w:trHeight w:val="20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мероприятий по развитию инфраструктуры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762,13</w:t>
            </w:r>
          </w:p>
        </w:tc>
      </w:tr>
      <w:tr w:rsidR="002A1B34" w:rsidRPr="002A1B34" w:rsidTr="002A1B34">
        <w:trPr>
          <w:trHeight w:val="11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2 02 49999 04 0000 150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10 494,00</w:t>
            </w:r>
          </w:p>
        </w:tc>
      </w:tr>
      <w:tr w:rsidR="002A1B34" w:rsidRPr="002A1B34" w:rsidTr="002A1B34">
        <w:trPr>
          <w:trHeight w:val="2078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2 02 45303 04 0000 150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3 827,88</w:t>
            </w:r>
          </w:p>
        </w:tc>
      </w:tr>
      <w:tr w:rsidR="002A1B34" w:rsidRPr="002A1B34" w:rsidTr="002A1B34">
        <w:trPr>
          <w:trHeight w:val="8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2 07 00000 00 0000 000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372,18</w:t>
            </w:r>
          </w:p>
        </w:tc>
      </w:tr>
      <w:tr w:rsidR="002A1B34" w:rsidRPr="002A1B34" w:rsidTr="002A1B34">
        <w:trPr>
          <w:trHeight w:val="7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2 07 04050 04 0000 150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372,18</w:t>
            </w:r>
          </w:p>
        </w:tc>
      </w:tr>
      <w:tr w:rsidR="002A1B34" w:rsidRPr="002A1B34" w:rsidTr="002A1B34">
        <w:trPr>
          <w:trHeight w:val="29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4 678,69</w:t>
            </w:r>
          </w:p>
        </w:tc>
      </w:tr>
      <w:tr w:rsidR="002A1B34" w:rsidRPr="002A1B34" w:rsidTr="002A1B34">
        <w:trPr>
          <w:trHeight w:val="20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2 19 00000 00 0000 000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-4 805,84</w:t>
            </w:r>
          </w:p>
        </w:tc>
      </w:tr>
      <w:tr w:rsidR="002A1B34" w:rsidRPr="002A1B34" w:rsidTr="002A1B34">
        <w:trPr>
          <w:trHeight w:val="76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НЕРЕЗИДЕНТОВ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9031,06</w:t>
            </w:r>
          </w:p>
        </w:tc>
      </w:tr>
      <w:tr w:rsidR="002A1B34" w:rsidRPr="002A1B34" w:rsidTr="002A1B34">
        <w:trPr>
          <w:trHeight w:val="118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2 01 04010 04 0000 150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9 031,06</w:t>
            </w:r>
          </w:p>
        </w:tc>
      </w:tr>
      <w:tr w:rsidR="002A1B34" w:rsidRPr="002A1B34" w:rsidTr="002A1B34">
        <w:trPr>
          <w:trHeight w:val="11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2 04 00000 00 0000 000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-2 809,10</w:t>
            </w:r>
          </w:p>
        </w:tc>
      </w:tr>
      <w:tr w:rsidR="002A1B34" w:rsidRPr="002A1B34" w:rsidTr="002A1B34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2 04 04010 04 0000 150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34" w:rsidRPr="002A1B34" w:rsidRDefault="002A1B34" w:rsidP="002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B34" w:rsidRPr="002A1B34" w:rsidRDefault="002A1B34" w:rsidP="002A1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-2 809,10</w:t>
            </w:r>
          </w:p>
        </w:tc>
      </w:tr>
    </w:tbl>
    <w:p w:rsidR="004A0436" w:rsidRDefault="002A1B34" w:rsidP="002A1B34">
      <w:pPr>
        <w:ind w:left="142"/>
      </w:pPr>
      <w:r>
        <w:fldChar w:fldCharType="end"/>
      </w:r>
    </w:p>
    <w:sectPr w:rsidR="004A0436" w:rsidSect="002A1B34">
      <w:pgSz w:w="11906" w:h="16838"/>
      <w:pgMar w:top="39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34"/>
    <w:rsid w:val="002A1B34"/>
    <w:rsid w:val="004A0436"/>
    <w:rsid w:val="00F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A2AB-A047-46AC-B042-FF302FE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2021-03-29T15:15:00Z</dcterms:created>
  <dcterms:modified xsi:type="dcterms:W3CDTF">2021-06-25T13:05:00Z</dcterms:modified>
</cp:coreProperties>
</file>